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1A" w:rsidRPr="0013171A" w:rsidRDefault="0013171A" w:rsidP="0013171A">
      <w:pPr>
        <w:widowControl/>
        <w:spacing w:before="100" w:beforeAutospacing="1" w:after="100" w:afterAutospacing="1" w:line="480" w:lineRule="auto"/>
        <w:jc w:val="center"/>
        <w:rPr>
          <w:rFonts w:ascii="宋体" w:eastAsia="宋体" w:hAnsi="宋体" w:cs="宋体"/>
          <w:kern w:val="0"/>
          <w:sz w:val="24"/>
          <w:szCs w:val="24"/>
        </w:rPr>
      </w:pPr>
      <w:r w:rsidRPr="0013171A">
        <w:rPr>
          <w:rFonts w:ascii="宋体" w:eastAsia="宋体" w:hAnsi="宋体" w:cs="宋体" w:hint="eastAsia"/>
          <w:b/>
          <w:bCs/>
          <w:kern w:val="0"/>
          <w:sz w:val="32"/>
          <w:szCs w:val="32"/>
        </w:rPr>
        <w:t>关于举办</w:t>
      </w:r>
      <w:r w:rsidRPr="0013171A">
        <w:rPr>
          <w:rFonts w:ascii="宋体" w:eastAsia="宋体" w:hAnsi="宋体" w:cs="宋体"/>
          <w:b/>
          <w:bCs/>
          <w:kern w:val="0"/>
          <w:sz w:val="32"/>
          <w:szCs w:val="32"/>
        </w:rPr>
        <w:t>2017</w:t>
      </w:r>
      <w:r w:rsidRPr="0013171A">
        <w:rPr>
          <w:rFonts w:ascii="宋体" w:eastAsia="宋体" w:hAnsi="宋体" w:cs="宋体" w:hint="eastAsia"/>
          <w:b/>
          <w:bCs/>
          <w:kern w:val="0"/>
          <w:sz w:val="32"/>
          <w:szCs w:val="32"/>
        </w:rPr>
        <w:t>年广东省高职院校骨干教师</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center"/>
        <w:rPr>
          <w:rFonts w:ascii="宋体" w:eastAsia="宋体" w:hAnsi="宋体" w:cs="宋体"/>
          <w:kern w:val="0"/>
          <w:sz w:val="24"/>
          <w:szCs w:val="24"/>
        </w:rPr>
      </w:pPr>
      <w:r w:rsidRPr="0013171A">
        <w:rPr>
          <w:rFonts w:ascii="宋体" w:eastAsia="宋体" w:hAnsi="宋体" w:cs="宋体" w:hint="eastAsia"/>
          <w:b/>
          <w:bCs/>
          <w:kern w:val="0"/>
          <w:sz w:val="32"/>
          <w:szCs w:val="32"/>
        </w:rPr>
        <w:t>中芬合作教练式团队学习教学法培训</w:t>
      </w:r>
      <w:r w:rsidRPr="0013171A">
        <w:rPr>
          <w:rFonts w:ascii="宋体" w:eastAsia="宋体" w:hAnsi="宋体" w:cs="宋体"/>
          <w:b/>
          <w:bCs/>
          <w:kern w:val="0"/>
          <w:sz w:val="32"/>
          <w:szCs w:val="32"/>
        </w:rPr>
        <w:t xml:space="preserve"> (</w:t>
      </w:r>
      <w:r w:rsidRPr="0013171A">
        <w:rPr>
          <w:rFonts w:ascii="宋体" w:eastAsia="宋体" w:hAnsi="宋体" w:cs="宋体" w:hint="eastAsia"/>
          <w:b/>
          <w:bCs/>
          <w:kern w:val="0"/>
          <w:sz w:val="32"/>
          <w:szCs w:val="32"/>
        </w:rPr>
        <w:t>广东交通职业技术学院专班</w:t>
      </w:r>
      <w:r w:rsidRPr="0013171A">
        <w:rPr>
          <w:rFonts w:ascii="宋体" w:eastAsia="宋体" w:hAnsi="宋体" w:cs="宋体"/>
          <w:b/>
          <w:bCs/>
          <w:kern w:val="0"/>
          <w:sz w:val="32"/>
          <w:szCs w:val="32"/>
        </w:rPr>
        <w:t>)</w:t>
      </w:r>
      <w:r w:rsidRPr="0013171A">
        <w:rPr>
          <w:rFonts w:ascii="宋体" w:eastAsia="宋体" w:hAnsi="宋体" w:cs="宋体" w:hint="eastAsia"/>
          <w:b/>
          <w:bCs/>
          <w:kern w:val="0"/>
          <w:sz w:val="32"/>
          <w:szCs w:val="32"/>
        </w:rPr>
        <w:t>的通知</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kern w:val="0"/>
          <w:sz w:val="28"/>
          <w:szCs w:val="28"/>
        </w:rPr>
        <w:t> </w:t>
      </w:r>
      <w:r w:rsidRPr="0013171A">
        <w:rPr>
          <w:rFonts w:ascii="宋体" w:eastAsia="宋体" w:hAnsi="宋体" w:cs="宋体"/>
          <w:kern w:val="0"/>
          <w:sz w:val="24"/>
          <w:szCs w:val="24"/>
        </w:rPr>
        <w:t xml:space="preserve"> </w:t>
      </w:r>
      <w:r w:rsidRPr="0013171A">
        <w:rPr>
          <w:rFonts w:ascii="宋体" w:eastAsia="宋体" w:hAnsi="宋体" w:cs="宋体" w:hint="eastAsia"/>
          <w:kern w:val="0"/>
          <w:sz w:val="28"/>
          <w:szCs w:val="28"/>
        </w:rPr>
        <w:t>广东交通职业技术学院：</w:t>
      </w:r>
      <w:r w:rsidRPr="0013171A">
        <w:rPr>
          <w:rFonts w:ascii="宋体" w:eastAsia="宋体" w:hAnsi="宋体" w:cs="宋体"/>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为贯彻落实《国务院关于加快发展现代职业教育的决定》（国发〔</w:t>
      </w:r>
      <w:r w:rsidRPr="0013171A">
        <w:rPr>
          <w:rFonts w:ascii="宋体" w:eastAsia="宋体" w:hAnsi="宋体" w:cs="宋体"/>
          <w:kern w:val="0"/>
          <w:sz w:val="28"/>
          <w:szCs w:val="28"/>
        </w:rPr>
        <w:t>2014</w:t>
      </w:r>
      <w:r w:rsidRPr="0013171A">
        <w:rPr>
          <w:rFonts w:ascii="宋体" w:eastAsia="宋体" w:hAnsi="宋体" w:cs="宋体" w:hint="eastAsia"/>
          <w:kern w:val="0"/>
          <w:sz w:val="28"/>
          <w:szCs w:val="28"/>
        </w:rPr>
        <w:t>〕</w:t>
      </w:r>
      <w:r w:rsidRPr="0013171A">
        <w:rPr>
          <w:rFonts w:ascii="宋体" w:eastAsia="宋体" w:hAnsi="宋体" w:cs="宋体"/>
          <w:kern w:val="0"/>
          <w:sz w:val="28"/>
          <w:szCs w:val="28"/>
        </w:rPr>
        <w:t>19</w:t>
      </w:r>
      <w:r w:rsidRPr="0013171A">
        <w:rPr>
          <w:rFonts w:ascii="宋体" w:eastAsia="宋体" w:hAnsi="宋体" w:cs="宋体" w:hint="eastAsia"/>
          <w:kern w:val="0"/>
          <w:sz w:val="28"/>
          <w:szCs w:val="28"/>
        </w:rPr>
        <w:t>号）、《教育部关于深化职业教育教学改革全面提高人才培养质量的若干意见》（教职成〔</w:t>
      </w:r>
      <w:r w:rsidRPr="0013171A">
        <w:rPr>
          <w:rFonts w:ascii="宋体" w:eastAsia="宋体" w:hAnsi="宋体" w:cs="宋体"/>
          <w:kern w:val="0"/>
          <w:sz w:val="28"/>
          <w:szCs w:val="28"/>
        </w:rPr>
        <w:t>2015</w:t>
      </w:r>
      <w:r w:rsidRPr="0013171A">
        <w:rPr>
          <w:rFonts w:ascii="宋体" w:eastAsia="宋体" w:hAnsi="宋体" w:cs="宋体" w:hint="eastAsia"/>
          <w:kern w:val="0"/>
          <w:sz w:val="28"/>
          <w:szCs w:val="28"/>
        </w:rPr>
        <w:t>〕</w:t>
      </w:r>
      <w:r w:rsidRPr="0013171A">
        <w:rPr>
          <w:rFonts w:ascii="宋体" w:eastAsia="宋体" w:hAnsi="宋体" w:cs="宋体"/>
          <w:kern w:val="0"/>
          <w:sz w:val="28"/>
          <w:szCs w:val="28"/>
        </w:rPr>
        <w:t>6</w:t>
      </w:r>
      <w:r w:rsidRPr="0013171A">
        <w:rPr>
          <w:rFonts w:ascii="宋体" w:eastAsia="宋体" w:hAnsi="宋体" w:cs="宋体" w:hint="eastAsia"/>
          <w:kern w:val="0"/>
          <w:sz w:val="28"/>
          <w:szCs w:val="28"/>
        </w:rPr>
        <w:t>号）、《广东省人民政府关于创建现代职业教育综合改革试点省的意见》（粤府〔</w:t>
      </w:r>
      <w:r w:rsidRPr="0013171A">
        <w:rPr>
          <w:rFonts w:ascii="宋体" w:eastAsia="宋体" w:hAnsi="宋体" w:cs="宋体"/>
          <w:kern w:val="0"/>
          <w:sz w:val="28"/>
          <w:szCs w:val="28"/>
        </w:rPr>
        <w:t>2015</w:t>
      </w:r>
      <w:r w:rsidRPr="0013171A">
        <w:rPr>
          <w:rFonts w:ascii="宋体" w:eastAsia="宋体" w:hAnsi="宋体" w:cs="宋体" w:hint="eastAsia"/>
          <w:kern w:val="0"/>
          <w:sz w:val="28"/>
          <w:szCs w:val="28"/>
        </w:rPr>
        <w:t>〕</w:t>
      </w:r>
      <w:r w:rsidRPr="0013171A">
        <w:rPr>
          <w:rFonts w:ascii="宋体" w:eastAsia="宋体" w:hAnsi="宋体" w:cs="宋体"/>
          <w:kern w:val="0"/>
          <w:sz w:val="28"/>
          <w:szCs w:val="28"/>
        </w:rPr>
        <w:t>12</w:t>
      </w:r>
      <w:r w:rsidRPr="0013171A">
        <w:rPr>
          <w:rFonts w:ascii="宋体" w:eastAsia="宋体" w:hAnsi="宋体" w:cs="宋体" w:hint="eastAsia"/>
          <w:kern w:val="0"/>
          <w:sz w:val="28"/>
          <w:szCs w:val="28"/>
        </w:rPr>
        <w:t>号）精神，根据广东省职业院校教师素质提高项目管理办公室《关于做好</w:t>
      </w:r>
      <w:r w:rsidRPr="0013171A">
        <w:rPr>
          <w:rFonts w:ascii="宋体" w:eastAsia="宋体" w:hAnsi="宋体" w:cs="宋体"/>
          <w:kern w:val="0"/>
          <w:sz w:val="28"/>
          <w:szCs w:val="28"/>
        </w:rPr>
        <w:t>2017</w:t>
      </w:r>
      <w:r w:rsidRPr="0013171A">
        <w:rPr>
          <w:rFonts w:ascii="宋体" w:eastAsia="宋体" w:hAnsi="宋体" w:cs="宋体" w:hint="eastAsia"/>
          <w:kern w:val="0"/>
          <w:sz w:val="28"/>
          <w:szCs w:val="28"/>
        </w:rPr>
        <w:t>年高职院校骨干教师省级培训工作的通知》，广东技术师范学院教师培训与继续教育学院将于</w:t>
      </w:r>
      <w:r w:rsidRPr="0013171A">
        <w:rPr>
          <w:rFonts w:ascii="宋体" w:eastAsia="宋体" w:hAnsi="宋体" w:cs="宋体"/>
          <w:kern w:val="0"/>
          <w:sz w:val="28"/>
          <w:szCs w:val="28"/>
        </w:rPr>
        <w:t>2017</w:t>
      </w:r>
      <w:r w:rsidRPr="0013171A">
        <w:rPr>
          <w:rFonts w:ascii="宋体" w:eastAsia="宋体" w:hAnsi="宋体" w:cs="宋体" w:hint="eastAsia"/>
          <w:kern w:val="0"/>
          <w:sz w:val="28"/>
          <w:szCs w:val="28"/>
        </w:rPr>
        <w:t>年</w:t>
      </w:r>
      <w:r w:rsidRPr="0013171A">
        <w:rPr>
          <w:rFonts w:ascii="宋体" w:eastAsia="宋体" w:hAnsi="宋体" w:cs="宋体"/>
          <w:kern w:val="0"/>
          <w:sz w:val="28"/>
          <w:szCs w:val="28"/>
        </w:rPr>
        <w:t>12</w:t>
      </w:r>
      <w:r w:rsidRPr="0013171A">
        <w:rPr>
          <w:rFonts w:ascii="宋体" w:eastAsia="宋体" w:hAnsi="宋体" w:cs="宋体" w:hint="eastAsia"/>
          <w:kern w:val="0"/>
          <w:sz w:val="28"/>
          <w:szCs w:val="28"/>
        </w:rPr>
        <w:t>月</w:t>
      </w:r>
      <w:r w:rsidRPr="0013171A">
        <w:rPr>
          <w:rFonts w:ascii="宋体" w:eastAsia="宋体" w:hAnsi="宋体" w:cs="宋体"/>
          <w:kern w:val="0"/>
          <w:sz w:val="28"/>
          <w:szCs w:val="28"/>
        </w:rPr>
        <w:t>1</w:t>
      </w:r>
      <w:r w:rsidRPr="0013171A">
        <w:rPr>
          <w:rFonts w:ascii="宋体" w:eastAsia="宋体" w:hAnsi="宋体" w:cs="宋体" w:hint="eastAsia"/>
          <w:kern w:val="0"/>
          <w:sz w:val="28"/>
          <w:szCs w:val="28"/>
        </w:rPr>
        <w:t>日—</w:t>
      </w:r>
      <w:r w:rsidRPr="0013171A">
        <w:rPr>
          <w:rFonts w:ascii="宋体" w:eastAsia="宋体" w:hAnsi="宋体" w:cs="宋体"/>
          <w:kern w:val="0"/>
          <w:sz w:val="28"/>
          <w:szCs w:val="28"/>
        </w:rPr>
        <w:t>12</w:t>
      </w:r>
      <w:r w:rsidRPr="0013171A">
        <w:rPr>
          <w:rFonts w:ascii="宋体" w:eastAsia="宋体" w:hAnsi="宋体" w:cs="宋体" w:hint="eastAsia"/>
          <w:kern w:val="0"/>
          <w:sz w:val="28"/>
          <w:szCs w:val="28"/>
        </w:rPr>
        <w:t>月</w:t>
      </w:r>
      <w:r w:rsidRPr="0013171A">
        <w:rPr>
          <w:rFonts w:ascii="宋体" w:eastAsia="宋体" w:hAnsi="宋体" w:cs="宋体"/>
          <w:kern w:val="0"/>
          <w:sz w:val="28"/>
          <w:szCs w:val="28"/>
        </w:rPr>
        <w:t>4</w:t>
      </w:r>
      <w:r w:rsidRPr="0013171A">
        <w:rPr>
          <w:rFonts w:ascii="宋体" w:eastAsia="宋体" w:hAnsi="宋体" w:cs="宋体" w:hint="eastAsia"/>
          <w:kern w:val="0"/>
          <w:sz w:val="28"/>
          <w:szCs w:val="28"/>
        </w:rPr>
        <w:t>日举办“中芬合作教练式团队学习教学法”高职院校骨干教师省级培训班。具体通知如下：</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t>一、</w:t>
      </w:r>
      <w:r w:rsidRPr="0013171A">
        <w:rPr>
          <w:rFonts w:ascii="宋体" w:eastAsia="宋体" w:hAnsi="宋体" w:cs="宋体"/>
          <w:b/>
          <w:bCs/>
          <w:kern w:val="0"/>
          <w:sz w:val="28"/>
          <w:szCs w:val="28"/>
        </w:rPr>
        <w:t xml:space="preserve"> </w:t>
      </w:r>
      <w:r w:rsidRPr="0013171A">
        <w:rPr>
          <w:rFonts w:ascii="宋体" w:eastAsia="宋体" w:hAnsi="宋体" w:cs="宋体" w:hint="eastAsia"/>
          <w:b/>
          <w:bCs/>
          <w:kern w:val="0"/>
          <w:sz w:val="28"/>
          <w:szCs w:val="28"/>
        </w:rPr>
        <w:t>培训目标</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本项目旨在开阔职业院校教师国际视野，促进职业学校教师进一步转变教育理念，丰富教育教学方法，提升教师教学创新能力与实践指导能力，提高教学活动有效性。</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t>二、培训对象及人数</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广东交通职业技术学院，</w:t>
      </w:r>
      <w:r w:rsidRPr="0013171A">
        <w:rPr>
          <w:rFonts w:ascii="宋体" w:eastAsia="宋体" w:hAnsi="宋体" w:cs="宋体"/>
          <w:kern w:val="0"/>
          <w:sz w:val="28"/>
          <w:szCs w:val="28"/>
        </w:rPr>
        <w:t>40</w:t>
      </w:r>
      <w:r w:rsidRPr="0013171A">
        <w:rPr>
          <w:rFonts w:ascii="宋体" w:eastAsia="宋体" w:hAnsi="宋体" w:cs="宋体" w:hint="eastAsia"/>
          <w:kern w:val="0"/>
          <w:sz w:val="28"/>
          <w:szCs w:val="28"/>
        </w:rPr>
        <w:t>人</w:t>
      </w:r>
      <w:r w:rsidRPr="0013171A">
        <w:rPr>
          <w:rFonts w:ascii="宋体" w:eastAsia="宋体" w:hAnsi="宋体" w:cs="宋体"/>
          <w:kern w:val="0"/>
          <w:sz w:val="28"/>
          <w:szCs w:val="28"/>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lastRenderedPageBreak/>
        <w:t>三、培训内容及形式</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1.</w:t>
      </w:r>
      <w:r w:rsidRPr="0013171A">
        <w:rPr>
          <w:rFonts w:ascii="宋体" w:eastAsia="宋体" w:hAnsi="宋体" w:cs="宋体" w:hint="eastAsia"/>
          <w:kern w:val="0"/>
          <w:sz w:val="28"/>
          <w:szCs w:val="28"/>
        </w:rPr>
        <w:t>主要内容：芬兰于韦斯屈莱（</w:t>
      </w:r>
      <w:r w:rsidRPr="0013171A">
        <w:rPr>
          <w:rFonts w:ascii="宋体" w:eastAsia="宋体" w:hAnsi="宋体" w:cs="宋体"/>
          <w:kern w:val="0"/>
          <w:sz w:val="28"/>
          <w:szCs w:val="28"/>
        </w:rPr>
        <w:t>JAMK</w:t>
      </w:r>
      <w:r w:rsidRPr="0013171A">
        <w:rPr>
          <w:rFonts w:ascii="宋体" w:eastAsia="宋体" w:hAnsi="宋体" w:cs="宋体" w:hint="eastAsia"/>
          <w:kern w:val="0"/>
          <w:sz w:val="28"/>
          <w:szCs w:val="28"/>
        </w:rPr>
        <w:t>）应用科技大学团队学院人才培养模式经验分享；团队学习教学法的核心理念和实施方法：团队学习的基本原则、团队构建、个人学习和团队学习的目标设置、构建学习环境和团队学习的节奏、个人学习效果评估、学习成果分享等；中芬学习乐园研讨。</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2.</w:t>
      </w:r>
      <w:r w:rsidRPr="0013171A">
        <w:rPr>
          <w:rFonts w:ascii="宋体" w:eastAsia="宋体" w:hAnsi="宋体" w:cs="宋体" w:hint="eastAsia"/>
          <w:kern w:val="0"/>
          <w:sz w:val="28"/>
          <w:szCs w:val="28"/>
        </w:rPr>
        <w:t>培训形式：体验式培训。采用团队辅导方式，通过角色扮演、模拟练习和小组讨论等多种形式，使参训教师以学生身份亲身体验团队学习活动，以全新视角进行教学反思。</w:t>
      </w:r>
      <w:r w:rsidRPr="0013171A">
        <w:rPr>
          <w:rFonts w:ascii="宋体" w:eastAsia="宋体" w:hAnsi="宋体" w:cs="宋体"/>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授课教师来自芬兰于韦斯屈莱应用科技大学团队学院，全程配备翻译。</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t>四、培训时间和地点</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培训时间：</w:t>
      </w:r>
      <w:r w:rsidRPr="0013171A">
        <w:rPr>
          <w:rFonts w:ascii="宋体" w:eastAsia="宋体" w:hAnsi="宋体" w:cs="宋体"/>
          <w:kern w:val="0"/>
          <w:sz w:val="28"/>
          <w:szCs w:val="28"/>
        </w:rPr>
        <w:t>2017</w:t>
      </w:r>
      <w:r w:rsidRPr="0013171A">
        <w:rPr>
          <w:rFonts w:ascii="宋体" w:eastAsia="宋体" w:hAnsi="宋体" w:cs="宋体" w:hint="eastAsia"/>
          <w:kern w:val="0"/>
          <w:sz w:val="28"/>
          <w:szCs w:val="28"/>
        </w:rPr>
        <w:t>年</w:t>
      </w:r>
      <w:r w:rsidRPr="0013171A">
        <w:rPr>
          <w:rFonts w:ascii="宋体" w:eastAsia="宋体" w:hAnsi="宋体" w:cs="宋体"/>
          <w:kern w:val="0"/>
          <w:sz w:val="28"/>
          <w:szCs w:val="28"/>
        </w:rPr>
        <w:t>12</w:t>
      </w:r>
      <w:r w:rsidRPr="0013171A">
        <w:rPr>
          <w:rFonts w:ascii="宋体" w:eastAsia="宋体" w:hAnsi="宋体" w:cs="宋体" w:hint="eastAsia"/>
          <w:kern w:val="0"/>
          <w:sz w:val="28"/>
          <w:szCs w:val="28"/>
        </w:rPr>
        <w:t>月</w:t>
      </w:r>
      <w:r w:rsidRPr="0013171A">
        <w:rPr>
          <w:rFonts w:ascii="宋体" w:eastAsia="宋体" w:hAnsi="宋体" w:cs="宋体"/>
          <w:kern w:val="0"/>
          <w:sz w:val="28"/>
          <w:szCs w:val="28"/>
        </w:rPr>
        <w:t>1</w:t>
      </w:r>
      <w:r w:rsidRPr="0013171A">
        <w:rPr>
          <w:rFonts w:ascii="宋体" w:eastAsia="宋体" w:hAnsi="宋体" w:cs="宋体" w:hint="eastAsia"/>
          <w:kern w:val="0"/>
          <w:sz w:val="28"/>
          <w:szCs w:val="28"/>
        </w:rPr>
        <w:t>日—</w:t>
      </w:r>
      <w:r w:rsidRPr="0013171A">
        <w:rPr>
          <w:rFonts w:ascii="宋体" w:eastAsia="宋体" w:hAnsi="宋体" w:cs="宋体"/>
          <w:kern w:val="0"/>
          <w:sz w:val="28"/>
          <w:szCs w:val="28"/>
        </w:rPr>
        <w:t>12</w:t>
      </w:r>
      <w:r w:rsidRPr="0013171A">
        <w:rPr>
          <w:rFonts w:ascii="宋体" w:eastAsia="宋体" w:hAnsi="宋体" w:cs="宋体" w:hint="eastAsia"/>
          <w:kern w:val="0"/>
          <w:sz w:val="28"/>
          <w:szCs w:val="28"/>
        </w:rPr>
        <w:t>月</w:t>
      </w:r>
      <w:r w:rsidRPr="0013171A">
        <w:rPr>
          <w:rFonts w:ascii="宋体" w:eastAsia="宋体" w:hAnsi="宋体" w:cs="宋体"/>
          <w:kern w:val="0"/>
          <w:sz w:val="28"/>
          <w:szCs w:val="28"/>
        </w:rPr>
        <w:t>4</w:t>
      </w:r>
      <w:r w:rsidRPr="0013171A">
        <w:rPr>
          <w:rFonts w:ascii="宋体" w:eastAsia="宋体" w:hAnsi="宋体" w:cs="宋体" w:hint="eastAsia"/>
          <w:kern w:val="0"/>
          <w:sz w:val="28"/>
          <w:szCs w:val="28"/>
        </w:rPr>
        <w:t>日</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地点：广东交通职业技术学院。</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t>五、培训费用及付款方式</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 xml:space="preserve">1. </w:t>
      </w:r>
      <w:r w:rsidRPr="0013171A">
        <w:rPr>
          <w:rFonts w:ascii="宋体" w:eastAsia="宋体" w:hAnsi="宋体" w:cs="宋体" w:hint="eastAsia"/>
          <w:kern w:val="0"/>
          <w:sz w:val="28"/>
          <w:szCs w:val="28"/>
        </w:rPr>
        <w:t>本项目为广东省高职院校素质提高计划项目，培训费（不含食宿）</w:t>
      </w:r>
      <w:r w:rsidRPr="0013171A">
        <w:rPr>
          <w:rFonts w:ascii="宋体" w:eastAsia="宋体" w:hAnsi="宋体" w:cs="宋体"/>
          <w:kern w:val="0"/>
          <w:sz w:val="28"/>
          <w:szCs w:val="28"/>
        </w:rPr>
        <w:t>1800</w:t>
      </w:r>
      <w:r w:rsidRPr="0013171A">
        <w:rPr>
          <w:rFonts w:ascii="宋体" w:eastAsia="宋体" w:hAnsi="宋体" w:cs="宋体" w:hint="eastAsia"/>
          <w:kern w:val="0"/>
          <w:sz w:val="28"/>
          <w:szCs w:val="28"/>
        </w:rPr>
        <w:t>元</w:t>
      </w:r>
      <w:r w:rsidRPr="0013171A">
        <w:rPr>
          <w:rFonts w:ascii="宋体" w:eastAsia="宋体" w:hAnsi="宋体" w:cs="宋体"/>
          <w:kern w:val="0"/>
          <w:sz w:val="28"/>
          <w:szCs w:val="28"/>
        </w:rPr>
        <w:t>/</w:t>
      </w:r>
      <w:r w:rsidRPr="0013171A">
        <w:rPr>
          <w:rFonts w:ascii="宋体" w:eastAsia="宋体" w:hAnsi="宋体" w:cs="宋体" w:hint="eastAsia"/>
          <w:kern w:val="0"/>
          <w:sz w:val="28"/>
          <w:szCs w:val="28"/>
        </w:rPr>
        <w:t>人，培训前缴纳，由培训教师所在院校支付。</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2.</w:t>
      </w:r>
      <w:r w:rsidRPr="0013171A">
        <w:rPr>
          <w:rFonts w:ascii="宋体" w:eastAsia="宋体" w:hAnsi="宋体" w:cs="宋体" w:hint="eastAsia"/>
          <w:kern w:val="0"/>
          <w:sz w:val="28"/>
          <w:szCs w:val="28"/>
        </w:rPr>
        <w:t>付款方式</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lastRenderedPageBreak/>
        <w:t>①对公转账（仅限单位汇出）。</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户名：广东技术师范学院</w:t>
      </w:r>
      <w:r w:rsidRPr="0013171A">
        <w:rPr>
          <w:rFonts w:ascii="宋体" w:eastAsia="宋体" w:hAnsi="宋体" w:cs="宋体"/>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账号：</w:t>
      </w:r>
      <w:r w:rsidRPr="0013171A">
        <w:rPr>
          <w:rFonts w:ascii="宋体" w:eastAsia="宋体" w:hAnsi="宋体" w:cs="宋体"/>
          <w:kern w:val="0"/>
          <w:sz w:val="28"/>
          <w:szCs w:val="28"/>
        </w:rPr>
        <w:t>44001470513050317023</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开户行：中国建设银行广州市天河工业园支行</w:t>
      </w:r>
      <w:r w:rsidRPr="0013171A">
        <w:rPr>
          <w:rFonts w:ascii="宋体" w:eastAsia="宋体" w:hAnsi="宋体" w:cs="宋体"/>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请提前办理好缴费事宜，汇款时请注明：“中芬合作教练式团队学习教学法培训班培训费、单位名称、培训教师姓名”，请复印一份汇款回执单，报到时把复印件交给班主任。（汇款人名称与发票抬头名称要一致）。</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②私人银行卡、公务卡缴费方式。</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请来办公室报到后再到校园</w:t>
      </w:r>
      <w:r w:rsidRPr="0013171A">
        <w:rPr>
          <w:rFonts w:ascii="宋体" w:eastAsia="宋体" w:hAnsi="宋体" w:cs="宋体"/>
          <w:kern w:val="0"/>
          <w:sz w:val="28"/>
          <w:szCs w:val="28"/>
        </w:rPr>
        <w:t>ATM</w:t>
      </w:r>
      <w:r w:rsidRPr="0013171A">
        <w:rPr>
          <w:rFonts w:ascii="宋体" w:eastAsia="宋体" w:hAnsi="宋体" w:cs="宋体" w:hint="eastAsia"/>
          <w:kern w:val="0"/>
          <w:sz w:val="28"/>
          <w:szCs w:val="28"/>
        </w:rPr>
        <w:t>机上办理个人转账（建行、中行、邮政），公务卡可到我校财务处刷卡，请保留缴费凭证，缴费后要交给班主任。</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t>六、考核与结业</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hint="eastAsia"/>
          <w:kern w:val="0"/>
          <w:sz w:val="28"/>
          <w:szCs w:val="28"/>
        </w:rPr>
        <w:t>研修考核包括平时考核和结业考核。平时考核主要检查学员的学习态度和出勤情况等；结业考核以提交总结的形式进行，结业总结不少于</w:t>
      </w:r>
      <w:r w:rsidRPr="0013171A">
        <w:rPr>
          <w:rFonts w:ascii="宋体" w:eastAsia="宋体" w:hAnsi="宋体" w:cs="宋体"/>
          <w:kern w:val="0"/>
          <w:sz w:val="28"/>
          <w:szCs w:val="28"/>
        </w:rPr>
        <w:t>1000</w:t>
      </w:r>
      <w:r w:rsidRPr="0013171A">
        <w:rPr>
          <w:rFonts w:ascii="宋体" w:eastAsia="宋体" w:hAnsi="宋体" w:cs="宋体" w:hint="eastAsia"/>
          <w:kern w:val="0"/>
          <w:sz w:val="28"/>
          <w:szCs w:val="28"/>
        </w:rPr>
        <w:t>字，学员完成规定课程、考核合格，准予结业，并颁发：</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 1.</w:t>
      </w:r>
      <w:r w:rsidRPr="0013171A">
        <w:rPr>
          <w:rFonts w:ascii="宋体" w:eastAsia="宋体" w:hAnsi="宋体" w:cs="宋体" w:hint="eastAsia"/>
          <w:kern w:val="0"/>
          <w:sz w:val="28"/>
          <w:szCs w:val="28"/>
        </w:rPr>
        <w:t>全国重点建设职业教育师资培训基地结业证书。</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 2.</w:t>
      </w:r>
      <w:r w:rsidRPr="0013171A">
        <w:rPr>
          <w:rFonts w:ascii="宋体" w:eastAsia="宋体" w:hAnsi="宋体" w:cs="宋体" w:hint="eastAsia"/>
          <w:kern w:val="0"/>
          <w:sz w:val="28"/>
          <w:szCs w:val="28"/>
        </w:rPr>
        <w:t>芬兰于韦斯屈莱（</w:t>
      </w:r>
      <w:r w:rsidRPr="0013171A">
        <w:rPr>
          <w:rFonts w:ascii="宋体" w:eastAsia="宋体" w:hAnsi="宋体" w:cs="宋体"/>
          <w:kern w:val="0"/>
          <w:sz w:val="28"/>
          <w:szCs w:val="28"/>
        </w:rPr>
        <w:t>JAMK</w:t>
      </w:r>
      <w:r w:rsidRPr="0013171A">
        <w:rPr>
          <w:rFonts w:ascii="宋体" w:eastAsia="宋体" w:hAnsi="宋体" w:cs="宋体" w:hint="eastAsia"/>
          <w:kern w:val="0"/>
          <w:sz w:val="28"/>
          <w:szCs w:val="28"/>
        </w:rPr>
        <w:t>）应用科技大学培训证书。</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b/>
          <w:bCs/>
          <w:kern w:val="0"/>
          <w:sz w:val="28"/>
          <w:szCs w:val="28"/>
        </w:rPr>
        <w:lastRenderedPageBreak/>
        <w:t> </w:t>
      </w:r>
      <w:r w:rsidRPr="0013171A">
        <w:rPr>
          <w:rFonts w:ascii="宋体" w:eastAsia="宋体" w:hAnsi="宋体" w:cs="宋体" w:hint="eastAsia"/>
          <w:b/>
          <w:bCs/>
          <w:kern w:val="0"/>
          <w:sz w:val="28"/>
          <w:szCs w:val="28"/>
        </w:rPr>
        <w:t>七、报名方式</w:t>
      </w:r>
      <w:r w:rsidRPr="0013171A">
        <w:rPr>
          <w:rFonts w:ascii="宋体" w:eastAsia="宋体" w:hAnsi="宋体" w:cs="宋体"/>
          <w:b/>
          <w:bCs/>
          <w:kern w:val="0"/>
          <w:sz w:val="28"/>
          <w:szCs w:val="28"/>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1.</w:t>
      </w:r>
      <w:r w:rsidRPr="0013171A">
        <w:rPr>
          <w:rFonts w:ascii="宋体" w:eastAsia="宋体" w:hAnsi="宋体" w:cs="宋体" w:hint="eastAsia"/>
          <w:kern w:val="0"/>
          <w:sz w:val="28"/>
          <w:szCs w:val="28"/>
        </w:rPr>
        <w:t>由广东交通职业技术学院组织本单位教师报名，参训学员须经单位同意后方可网上报名。学员登录广东省高等职业院校教师培训网（网址：</w:t>
      </w:r>
      <w:r w:rsidRPr="0013171A">
        <w:rPr>
          <w:rFonts w:ascii="宋体" w:eastAsia="宋体" w:hAnsi="宋体" w:cs="宋体"/>
          <w:kern w:val="0"/>
          <w:sz w:val="28"/>
          <w:szCs w:val="28"/>
        </w:rPr>
        <w:t>http://gdgz.gdin.cn</w:t>
      </w:r>
      <w:r w:rsidRPr="0013171A">
        <w:rPr>
          <w:rFonts w:ascii="宋体" w:eastAsia="宋体" w:hAnsi="宋体" w:cs="宋体" w:hint="eastAsia"/>
          <w:kern w:val="0"/>
          <w:sz w:val="28"/>
          <w:szCs w:val="28"/>
        </w:rPr>
        <w:t>或者</w:t>
      </w:r>
      <w:r w:rsidRPr="0013171A">
        <w:rPr>
          <w:rFonts w:ascii="宋体" w:eastAsia="宋体" w:hAnsi="宋体" w:cs="宋体"/>
          <w:kern w:val="0"/>
          <w:sz w:val="28"/>
          <w:szCs w:val="28"/>
        </w:rPr>
        <w:t>http://119.145.71.185/index.do</w:t>
      </w:r>
      <w:r w:rsidRPr="0013171A">
        <w:rPr>
          <w:rFonts w:ascii="宋体" w:eastAsia="宋体" w:hAnsi="宋体" w:cs="宋体" w:hint="eastAsia"/>
          <w:kern w:val="0"/>
          <w:sz w:val="28"/>
          <w:szCs w:val="28"/>
        </w:rPr>
        <w:t>）进入“中芬合作教练式团队学习教学法培训班”报名，报名成功后将报名表打印出来（能打印出报名表即成功），加盖单位公章，培训报到时提交。</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ind w:firstLine="566"/>
        <w:jc w:val="left"/>
        <w:rPr>
          <w:rFonts w:ascii="宋体" w:eastAsia="宋体" w:hAnsi="宋体" w:cs="宋体"/>
          <w:kern w:val="0"/>
          <w:sz w:val="24"/>
          <w:szCs w:val="24"/>
        </w:rPr>
      </w:pPr>
      <w:r w:rsidRPr="0013171A">
        <w:rPr>
          <w:rFonts w:ascii="宋体" w:eastAsia="宋体" w:hAnsi="宋体" w:cs="宋体"/>
          <w:kern w:val="0"/>
          <w:sz w:val="28"/>
          <w:szCs w:val="28"/>
        </w:rPr>
        <w:t>2.</w:t>
      </w:r>
      <w:r w:rsidRPr="0013171A">
        <w:rPr>
          <w:rFonts w:ascii="宋体" w:eastAsia="宋体" w:hAnsi="宋体" w:cs="宋体" w:hint="eastAsia"/>
          <w:kern w:val="0"/>
          <w:sz w:val="28"/>
          <w:szCs w:val="28"/>
        </w:rPr>
        <w:t>报名截止日期：</w:t>
      </w:r>
      <w:r w:rsidRPr="0013171A">
        <w:rPr>
          <w:rFonts w:ascii="宋体" w:eastAsia="宋体" w:hAnsi="宋体" w:cs="宋体"/>
          <w:kern w:val="0"/>
          <w:sz w:val="28"/>
          <w:szCs w:val="28"/>
        </w:rPr>
        <w:t>11</w:t>
      </w:r>
      <w:r w:rsidRPr="0013171A">
        <w:rPr>
          <w:rFonts w:ascii="宋体" w:eastAsia="宋体" w:hAnsi="宋体" w:cs="宋体" w:hint="eastAsia"/>
          <w:kern w:val="0"/>
          <w:sz w:val="28"/>
          <w:szCs w:val="28"/>
        </w:rPr>
        <w:t>月</w:t>
      </w:r>
      <w:r w:rsidRPr="0013171A">
        <w:rPr>
          <w:rFonts w:ascii="宋体" w:eastAsia="宋体" w:hAnsi="宋体" w:cs="宋体"/>
          <w:kern w:val="0"/>
          <w:sz w:val="28"/>
          <w:szCs w:val="28"/>
        </w:rPr>
        <w:t>28</w:t>
      </w:r>
      <w:r w:rsidRPr="0013171A">
        <w:rPr>
          <w:rFonts w:ascii="宋体" w:eastAsia="宋体" w:hAnsi="宋体" w:cs="宋体" w:hint="eastAsia"/>
          <w:kern w:val="0"/>
          <w:sz w:val="28"/>
          <w:szCs w:val="28"/>
        </w:rPr>
        <w:t>日。以网上报名时间顺序确定学员，额满为止。</w:t>
      </w:r>
      <w:r w:rsidRPr="0013171A">
        <w:rPr>
          <w:rFonts w:ascii="宋体" w:eastAsia="宋体" w:hAnsi="宋体" w:cs="宋体"/>
          <w:kern w:val="0"/>
          <w:sz w:val="28"/>
          <w:szCs w:val="28"/>
        </w:rPr>
        <w:t xml:space="preserve"> </w:t>
      </w:r>
      <w:r w:rsidRPr="0013171A">
        <w:rPr>
          <w:rFonts w:ascii="宋体" w:eastAsia="宋体" w:hAnsi="宋体" w:cs="宋体" w:hint="eastAsia"/>
          <w:kern w:val="0"/>
          <w:sz w:val="28"/>
          <w:szCs w:val="28"/>
        </w:rPr>
        <w:t>网上报名遇到技术问题时，请致电蔡老师：</w:t>
      </w:r>
      <w:r w:rsidRPr="0013171A">
        <w:rPr>
          <w:rFonts w:ascii="宋体" w:eastAsia="宋体" w:hAnsi="宋体" w:cs="宋体"/>
          <w:kern w:val="0"/>
          <w:sz w:val="28"/>
          <w:szCs w:val="28"/>
        </w:rPr>
        <w:t>13760668401</w:t>
      </w:r>
      <w:r w:rsidRPr="0013171A">
        <w:rPr>
          <w:rFonts w:ascii="宋体" w:eastAsia="宋体" w:hAnsi="宋体" w:cs="宋体" w:hint="eastAsia"/>
          <w:kern w:val="0"/>
          <w:sz w:val="28"/>
          <w:szCs w:val="28"/>
        </w:rPr>
        <w:t>。网上报名后请学校管理员登录后台审核通过。</w:t>
      </w:r>
      <w:r w:rsidRPr="0013171A">
        <w:rPr>
          <w:rFonts w:ascii="宋体" w:eastAsia="宋体" w:hAnsi="宋体" w:cs="宋体"/>
          <w:kern w:val="0"/>
          <w:sz w:val="24"/>
          <w:szCs w:val="24"/>
        </w:rPr>
        <w:t xml:space="preserve"> </w:t>
      </w:r>
    </w:p>
    <w:p w:rsidR="0013171A" w:rsidRPr="0013171A" w:rsidRDefault="0013171A" w:rsidP="0013171A">
      <w:pPr>
        <w:widowControl/>
        <w:spacing w:before="100" w:beforeAutospacing="1" w:after="100" w:afterAutospacing="1" w:line="480" w:lineRule="auto"/>
        <w:jc w:val="left"/>
        <w:rPr>
          <w:rFonts w:ascii="宋体" w:eastAsia="宋体" w:hAnsi="宋体" w:cs="宋体"/>
          <w:kern w:val="0"/>
          <w:sz w:val="24"/>
          <w:szCs w:val="24"/>
        </w:rPr>
      </w:pPr>
      <w:r w:rsidRPr="0013171A">
        <w:rPr>
          <w:rFonts w:ascii="宋体" w:eastAsia="宋体" w:hAnsi="宋体" w:cs="宋体" w:hint="eastAsia"/>
          <w:b/>
          <w:bCs/>
          <w:kern w:val="0"/>
          <w:sz w:val="28"/>
          <w:szCs w:val="28"/>
        </w:rPr>
        <w:t>八、联系方式</w:t>
      </w:r>
      <w:r w:rsidRPr="0013171A">
        <w:rPr>
          <w:rFonts w:ascii="宋体" w:eastAsia="宋体" w:hAnsi="宋体" w:cs="宋体"/>
          <w:b/>
          <w:bCs/>
          <w:kern w:val="0"/>
          <w:sz w:val="28"/>
          <w:szCs w:val="28"/>
        </w:rPr>
        <w:t xml:space="preserve"> </w:t>
      </w:r>
    </w:p>
    <w:p w:rsidR="0013171A" w:rsidRDefault="0013171A" w:rsidP="0013171A">
      <w:pPr>
        <w:widowControl/>
        <w:spacing w:before="100" w:beforeAutospacing="1" w:after="100" w:afterAutospacing="1" w:line="480" w:lineRule="auto"/>
        <w:ind w:firstLine="566"/>
        <w:jc w:val="left"/>
        <w:rPr>
          <w:rFonts w:ascii="宋体" w:eastAsia="宋体" w:hAnsi="宋体" w:cs="宋体" w:hint="eastAsia"/>
          <w:kern w:val="0"/>
          <w:sz w:val="28"/>
          <w:szCs w:val="28"/>
        </w:rPr>
      </w:pPr>
      <w:r w:rsidRPr="0013171A">
        <w:rPr>
          <w:rFonts w:ascii="宋体" w:eastAsia="宋体" w:hAnsi="宋体" w:cs="宋体"/>
          <w:kern w:val="0"/>
          <w:sz w:val="28"/>
          <w:szCs w:val="28"/>
        </w:rPr>
        <w:t>1.</w:t>
      </w:r>
      <w:r w:rsidRPr="0013171A">
        <w:rPr>
          <w:rFonts w:ascii="宋体" w:eastAsia="宋体" w:hAnsi="宋体" w:cs="宋体" w:hint="eastAsia"/>
          <w:kern w:val="0"/>
          <w:sz w:val="28"/>
          <w:szCs w:val="28"/>
        </w:rPr>
        <w:t>联系人：罗老师（</w:t>
      </w:r>
      <w:r w:rsidRPr="0013171A">
        <w:rPr>
          <w:rFonts w:ascii="宋体" w:eastAsia="宋体" w:hAnsi="宋体" w:cs="宋体"/>
          <w:kern w:val="0"/>
          <w:sz w:val="28"/>
          <w:szCs w:val="28"/>
        </w:rPr>
        <w:t>020-38256632</w:t>
      </w:r>
      <w:r w:rsidRPr="0013171A">
        <w:rPr>
          <w:rFonts w:ascii="宋体" w:eastAsia="宋体" w:hAnsi="宋体" w:cs="宋体" w:hint="eastAsia"/>
          <w:kern w:val="0"/>
          <w:sz w:val="28"/>
          <w:szCs w:val="28"/>
        </w:rPr>
        <w:t>）</w:t>
      </w:r>
    </w:p>
    <w:p w:rsidR="0013171A" w:rsidRDefault="0013171A" w:rsidP="0013171A">
      <w:pPr>
        <w:widowControl/>
        <w:spacing w:before="100" w:beforeAutospacing="1" w:after="100" w:afterAutospacing="1" w:line="480" w:lineRule="auto"/>
        <w:ind w:firstLine="566"/>
        <w:jc w:val="left"/>
        <w:rPr>
          <w:rFonts w:ascii="宋体" w:eastAsia="宋体" w:hAnsi="宋体" w:cs="宋体" w:hint="eastAsia"/>
          <w:kern w:val="0"/>
          <w:sz w:val="28"/>
          <w:szCs w:val="28"/>
        </w:rPr>
      </w:pPr>
      <w:r w:rsidRPr="0013171A">
        <w:rPr>
          <w:rFonts w:ascii="宋体" w:eastAsia="宋体" w:hAnsi="宋体" w:cs="宋体"/>
          <w:kern w:val="0"/>
          <w:sz w:val="28"/>
          <w:szCs w:val="28"/>
        </w:rPr>
        <w:t>2.</w:t>
      </w:r>
      <w:r w:rsidRPr="0013171A">
        <w:rPr>
          <w:rFonts w:ascii="宋体" w:eastAsia="宋体" w:hAnsi="宋体" w:cs="宋体" w:hint="eastAsia"/>
          <w:kern w:val="0"/>
          <w:sz w:val="28"/>
          <w:szCs w:val="28"/>
        </w:rPr>
        <w:t>地址：广州市天河区中山大道西</w:t>
      </w:r>
      <w:r w:rsidRPr="0013171A">
        <w:rPr>
          <w:rFonts w:ascii="宋体" w:eastAsia="宋体" w:hAnsi="宋体" w:cs="宋体"/>
          <w:kern w:val="0"/>
          <w:sz w:val="28"/>
          <w:szCs w:val="28"/>
        </w:rPr>
        <w:t>293</w:t>
      </w:r>
      <w:r w:rsidRPr="0013171A">
        <w:rPr>
          <w:rFonts w:ascii="宋体" w:eastAsia="宋体" w:hAnsi="宋体" w:cs="宋体" w:hint="eastAsia"/>
          <w:kern w:val="0"/>
          <w:sz w:val="28"/>
          <w:szCs w:val="28"/>
        </w:rPr>
        <w:t>号广东技术师范学院</w:t>
      </w:r>
      <w:r w:rsidRPr="0013171A">
        <w:rPr>
          <w:rFonts w:ascii="宋体" w:eastAsia="宋体" w:hAnsi="宋体" w:cs="宋体"/>
          <w:kern w:val="0"/>
          <w:sz w:val="28"/>
          <w:szCs w:val="28"/>
        </w:rPr>
        <w:t>3</w:t>
      </w:r>
      <w:r w:rsidRPr="0013171A">
        <w:rPr>
          <w:rFonts w:ascii="宋体" w:eastAsia="宋体" w:hAnsi="宋体" w:cs="宋体" w:hint="eastAsia"/>
          <w:kern w:val="0"/>
          <w:sz w:val="28"/>
          <w:szCs w:val="28"/>
        </w:rPr>
        <w:t>号楼教师培训与继续教育学院。</w:t>
      </w:r>
      <w:r w:rsidRPr="0013171A">
        <w:rPr>
          <w:rFonts w:ascii="宋体" w:eastAsia="宋体" w:hAnsi="宋体" w:cs="宋体"/>
          <w:kern w:val="0"/>
          <w:sz w:val="28"/>
          <w:szCs w:val="28"/>
        </w:rPr>
        <w:t>  </w:t>
      </w:r>
    </w:p>
    <w:p w:rsidR="0013171A" w:rsidRPr="0013171A" w:rsidRDefault="0013171A" w:rsidP="0013171A">
      <w:pPr>
        <w:widowControl/>
        <w:spacing w:before="100" w:beforeAutospacing="1" w:after="100" w:afterAutospacing="1" w:line="480" w:lineRule="auto"/>
        <w:ind w:firstLineChars="852" w:firstLine="2386"/>
        <w:jc w:val="left"/>
        <w:rPr>
          <w:rFonts w:ascii="宋体" w:eastAsia="宋体" w:hAnsi="宋体" w:cs="宋体"/>
          <w:kern w:val="0"/>
          <w:sz w:val="24"/>
          <w:szCs w:val="24"/>
        </w:rPr>
      </w:pPr>
      <w:r w:rsidRPr="0013171A">
        <w:rPr>
          <w:rFonts w:ascii="宋体" w:eastAsia="宋体" w:hAnsi="宋体" w:cs="宋体" w:hint="eastAsia"/>
          <w:kern w:val="0"/>
          <w:sz w:val="28"/>
          <w:szCs w:val="28"/>
        </w:rPr>
        <w:t>广东技术师范学院教师培训与继续教育学院</w:t>
      </w:r>
    </w:p>
    <w:p w:rsidR="0013171A" w:rsidRPr="0013171A" w:rsidRDefault="0013171A" w:rsidP="0013171A">
      <w:pPr>
        <w:widowControl/>
        <w:tabs>
          <w:tab w:val="left" w:pos="6663"/>
          <w:tab w:val="left" w:pos="7513"/>
          <w:tab w:val="left" w:pos="8505"/>
        </w:tabs>
        <w:spacing w:before="100" w:beforeAutospacing="1" w:after="100" w:afterAutospacing="1" w:line="480" w:lineRule="auto"/>
        <w:ind w:left="840" w:rightChars="107" w:right="225" w:hangingChars="300" w:hanging="840"/>
        <w:jc w:val="left"/>
        <w:rPr>
          <w:rFonts w:ascii="宋体" w:eastAsia="宋体" w:hAnsi="宋体" w:cs="宋体"/>
          <w:kern w:val="0"/>
          <w:sz w:val="28"/>
          <w:szCs w:val="28"/>
        </w:rPr>
      </w:pPr>
      <w:r w:rsidRPr="0013171A">
        <w:rPr>
          <w:rFonts w:ascii="宋体" w:eastAsia="宋体" w:hAnsi="宋体" w:cs="宋体"/>
          <w:kern w:val="0"/>
          <w:sz w:val="28"/>
          <w:szCs w:val="28"/>
        </w:rPr>
        <w:t>              2017</w:t>
      </w:r>
      <w:r w:rsidRPr="0013171A">
        <w:rPr>
          <w:rFonts w:ascii="宋体" w:eastAsia="宋体" w:hAnsi="宋体" w:cs="宋体" w:hint="eastAsia"/>
          <w:kern w:val="0"/>
          <w:sz w:val="28"/>
          <w:szCs w:val="28"/>
        </w:rPr>
        <w:t>年</w:t>
      </w:r>
      <w:r w:rsidRPr="0013171A">
        <w:rPr>
          <w:rFonts w:ascii="宋体" w:eastAsia="宋体" w:hAnsi="宋体" w:cs="宋体"/>
          <w:kern w:val="0"/>
          <w:sz w:val="28"/>
          <w:szCs w:val="28"/>
        </w:rPr>
        <w:t>11</w:t>
      </w:r>
      <w:r w:rsidRPr="0013171A">
        <w:rPr>
          <w:rFonts w:ascii="宋体" w:eastAsia="宋体" w:hAnsi="宋体" w:cs="宋体" w:hint="eastAsia"/>
          <w:kern w:val="0"/>
          <w:sz w:val="28"/>
          <w:szCs w:val="28"/>
        </w:rPr>
        <w:t>月</w:t>
      </w:r>
      <w:r w:rsidRPr="0013171A">
        <w:rPr>
          <w:rFonts w:ascii="宋体" w:eastAsia="宋体" w:hAnsi="宋体" w:cs="宋体"/>
          <w:kern w:val="0"/>
          <w:sz w:val="28"/>
          <w:szCs w:val="28"/>
        </w:rPr>
        <w:t>8</w:t>
      </w:r>
      <w:r w:rsidRPr="0013171A">
        <w:rPr>
          <w:rFonts w:ascii="宋体" w:eastAsia="宋体" w:hAnsi="宋体" w:cs="宋体" w:hint="eastAsia"/>
          <w:kern w:val="0"/>
          <w:sz w:val="28"/>
          <w:szCs w:val="28"/>
        </w:rPr>
        <w:t>日</w:t>
      </w:r>
    </w:p>
    <w:p w:rsidR="00326E84" w:rsidRDefault="00326E84"/>
    <w:sectPr w:rsidR="00326E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84" w:rsidRDefault="00326E84" w:rsidP="0013171A">
      <w:r>
        <w:separator/>
      </w:r>
    </w:p>
  </w:endnote>
  <w:endnote w:type="continuationSeparator" w:id="1">
    <w:p w:rsidR="00326E84" w:rsidRDefault="00326E84" w:rsidP="00131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84" w:rsidRDefault="00326E84" w:rsidP="0013171A">
      <w:r>
        <w:separator/>
      </w:r>
    </w:p>
  </w:footnote>
  <w:footnote w:type="continuationSeparator" w:id="1">
    <w:p w:rsidR="00326E84" w:rsidRDefault="00326E84" w:rsidP="00131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71A"/>
    <w:rsid w:val="000C1D47"/>
    <w:rsid w:val="0013171A"/>
    <w:rsid w:val="00326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171A"/>
    <w:rPr>
      <w:sz w:val="18"/>
      <w:szCs w:val="18"/>
    </w:rPr>
  </w:style>
  <w:style w:type="paragraph" w:styleId="a4">
    <w:name w:val="footer"/>
    <w:basedOn w:val="a"/>
    <w:link w:val="Char0"/>
    <w:uiPriority w:val="99"/>
    <w:semiHidden/>
    <w:unhideWhenUsed/>
    <w:rsid w:val="001317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7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245</Words>
  <Characters>1403</Characters>
  <Application>Microsoft Office Word</Application>
  <DocSecurity>0</DocSecurity>
  <Lines>11</Lines>
  <Paragraphs>3</Paragraphs>
  <ScaleCrop>false</ScaleCrop>
  <Company>CHINA</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马杰</dc:creator>
  <cp:keywords/>
  <dc:description/>
  <cp:lastModifiedBy>马杰</cp:lastModifiedBy>
  <cp:revision>4</cp:revision>
  <dcterms:created xsi:type="dcterms:W3CDTF">2017-11-13T02:08:00Z</dcterms:created>
  <dcterms:modified xsi:type="dcterms:W3CDTF">2017-11-13T02:11:00Z</dcterms:modified>
</cp:coreProperties>
</file>